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43" w:rsidRDefault="00B24E43" w:rsidP="00B24E43">
      <w:pPr>
        <w:pStyle w:val="a4"/>
        <w:jc w:val="center"/>
      </w:pPr>
      <w:r>
        <w:rPr>
          <w:rStyle w:val="a5"/>
        </w:rPr>
        <w:t>Заявление Межрелигиозного совета России в связи с участившимися атаками на духовных лидеров</w:t>
      </w:r>
    </w:p>
    <w:p w:rsidR="00B24E43" w:rsidRDefault="00B24E43" w:rsidP="00B24E43">
      <w:pPr>
        <w:pStyle w:val="a4"/>
        <w:jc w:val="center"/>
      </w:pPr>
      <w:r>
        <w:t>(</w:t>
      </w:r>
      <w:r>
        <w:rPr>
          <w:rStyle w:val="a6"/>
        </w:rPr>
        <w:t>Принято на заседании 19 ноября 2012 года</w:t>
      </w:r>
      <w:r>
        <w:t>)</w:t>
      </w:r>
    </w:p>
    <w:p w:rsidR="00B24E43" w:rsidRDefault="00B24E43" w:rsidP="00B24E43">
      <w:pPr>
        <w:pStyle w:val="a4"/>
        <w:jc w:val="both"/>
      </w:pPr>
      <w:r>
        <w:t>Представители традиционных религий России выражают обеспокоенность участившимися нападениями на духовных лидеров и клеветническими кампаниями в их отношении.</w:t>
      </w:r>
    </w:p>
    <w:p w:rsidR="00B24E43" w:rsidRDefault="00B24E43" w:rsidP="00B24E43">
      <w:pPr>
        <w:pStyle w:val="a4"/>
        <w:jc w:val="both"/>
      </w:pPr>
      <w:r>
        <w:t xml:space="preserve">С начала этого года на Северном Кавказе и в Татарстане от рук террористов погибли 13 духовных лидеров традиционного ислама и их сподвижников, включая известных богословов </w:t>
      </w:r>
      <w:proofErr w:type="spellStart"/>
      <w:r>
        <w:t>Валиуллу</w:t>
      </w:r>
      <w:proofErr w:type="spellEnd"/>
      <w:r>
        <w:t xml:space="preserve"> </w:t>
      </w:r>
      <w:proofErr w:type="spellStart"/>
      <w:r>
        <w:t>Якупова</w:t>
      </w:r>
      <w:proofErr w:type="spellEnd"/>
      <w:r>
        <w:t xml:space="preserve"> и Саида-</w:t>
      </w:r>
      <w:proofErr w:type="spellStart"/>
      <w:r>
        <w:t>афанди</w:t>
      </w:r>
      <w:proofErr w:type="spellEnd"/>
      <w:r>
        <w:t xml:space="preserve"> </w:t>
      </w:r>
      <w:proofErr w:type="spellStart"/>
      <w:r>
        <w:t>Ацаева</w:t>
      </w:r>
      <w:proofErr w:type="spellEnd"/>
      <w:r>
        <w:t xml:space="preserve"> (</w:t>
      </w:r>
      <w:proofErr w:type="spellStart"/>
      <w:r>
        <w:t>Чиркейского</w:t>
      </w:r>
      <w:proofErr w:type="spellEnd"/>
      <w:r>
        <w:t xml:space="preserve">). Мусульманские лидеры и раньше становились мишенями боевиков, однако в текущем году террор в их отношении достиг беспрецедентных размеров. Эта угрожающая ситуация не является </w:t>
      </w:r>
      <w:proofErr w:type="spellStart"/>
      <w:r>
        <w:t>внутрирелигиозным</w:t>
      </w:r>
      <w:proofErr w:type="spellEnd"/>
      <w:r>
        <w:t xml:space="preserve"> делом и прямо касается вопроса национальной безопасности нашей страны, так как от рук преступников погибают именно те духовные лидеры, которые наиболее последовательно отстаивают идеи мирного сосуществования народов и религий. Мы полагаем, что государство должно принять эффективные меры по их защите, сконцентрировавшись не на пассивной обороне, а на активном предупреждении террористических атак. При этом высокой оценки заслуживает совместная инициатива Русской Православной Церкви и российской власти по награждению погибших и пострадавших духовных лидеров государственными наградами.</w:t>
      </w:r>
    </w:p>
    <w:p w:rsidR="00B24E43" w:rsidRDefault="00B24E43" w:rsidP="00B24E43">
      <w:pPr>
        <w:pStyle w:val="a4"/>
        <w:jc w:val="both"/>
      </w:pPr>
      <w:r>
        <w:t>Параллельно с террористическими атаками в последние месяцы развернулись клеветнические кампании, направленные на Русскую Православную Церковь и ведущие мусульманские религиозные организации. Их синхронность позволяет предположить, что они имеют неслучайный характер и ставят своей задачей дискредитацию традиционных религий России с целью подрыва межнационального мира и межрелигиозных отношений, являющихся основой стабильности всей страны. Полагаем, что органы власти должны принять меры для выявления заказчиков этих кампаний, а средства массовой информации — проявить разборчивость и объективность при распространении новостей на религиозные темы.</w:t>
      </w:r>
    </w:p>
    <w:p w:rsidR="00B24E43" w:rsidRDefault="00B24E43" w:rsidP="00B24E43">
      <w:pPr>
        <w:pStyle w:val="a4"/>
        <w:jc w:val="both"/>
      </w:pPr>
      <w:r>
        <w:t>Призываем интеллигенцию и всех общественно активных граждан в выступлениях на религиозные темы помнить о ранимости чувств верующих и хрупкости межрелигиозного и межнационального мира. Россия — наш общий дом и мы должны относиться нему бережно.</w:t>
      </w:r>
    </w:p>
    <w:p w:rsidR="0096095C" w:rsidRPr="00B24E43" w:rsidRDefault="0096095C" w:rsidP="00B24E43">
      <w:bookmarkStart w:id="0" w:name="_GoBack"/>
      <w:bookmarkEnd w:id="0"/>
    </w:p>
    <w:sectPr w:rsidR="0096095C" w:rsidRPr="00B2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5C"/>
    <w:rsid w:val="0009756B"/>
    <w:rsid w:val="00502989"/>
    <w:rsid w:val="0096095C"/>
    <w:rsid w:val="00B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1E73A-21A0-4C8C-B0C9-4829BD9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4E43"/>
    <w:rPr>
      <w:b/>
      <w:bCs/>
    </w:rPr>
  </w:style>
  <w:style w:type="character" w:styleId="a6">
    <w:name w:val="Emphasis"/>
    <w:basedOn w:val="a0"/>
    <w:uiPriority w:val="20"/>
    <w:qFormat/>
    <w:rsid w:val="00B24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7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DECR MP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Олег Монахов</cp:lastModifiedBy>
  <cp:revision>2</cp:revision>
  <dcterms:created xsi:type="dcterms:W3CDTF">2017-03-31T11:07:00Z</dcterms:created>
  <dcterms:modified xsi:type="dcterms:W3CDTF">2017-03-31T11:07:00Z</dcterms:modified>
</cp:coreProperties>
</file>